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E9" w:rsidRDefault="00B778E3" w:rsidP="003F55E9">
      <w:pPr>
        <w:rPr>
          <w:b/>
        </w:rPr>
      </w:pPr>
      <w:r w:rsidRPr="003C5900">
        <w:rPr>
          <w:rFonts w:ascii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D6379AE" wp14:editId="2C3FD46A">
            <wp:simplePos x="0" y="0"/>
            <wp:positionH relativeFrom="column">
              <wp:posOffset>4023360</wp:posOffset>
            </wp:positionH>
            <wp:positionV relativeFrom="paragraph">
              <wp:posOffset>0</wp:posOffset>
            </wp:positionV>
            <wp:extent cx="2085975" cy="2227580"/>
            <wp:effectExtent l="0" t="0" r="9525" b="1270"/>
            <wp:wrapSquare wrapText="bothSides"/>
            <wp:docPr id="3" name="Рисунок 3" descr="Магнитный сверлильный станок ELEMENT 4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нитный сверлильный станок ELEMENT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5E9" w:rsidRDefault="003F55E9" w:rsidP="003F55E9">
      <w:pPr>
        <w:rPr>
          <w:b/>
        </w:rPr>
      </w:pPr>
    </w:p>
    <w:p w:rsidR="003F55E9" w:rsidRPr="00EA71E2" w:rsidRDefault="003F55E9" w:rsidP="003F55E9">
      <w:pPr>
        <w:rPr>
          <w:b/>
        </w:rPr>
      </w:pPr>
      <w:r w:rsidRPr="00EA71E2">
        <w:rPr>
          <w:b/>
        </w:rPr>
        <w:t xml:space="preserve">Магнитный сверлильный станок ELEMENT </w:t>
      </w:r>
      <w:r w:rsidR="00B778E3">
        <w:rPr>
          <w:b/>
        </w:rPr>
        <w:t>4</w:t>
      </w:r>
      <w:r w:rsidRPr="00EA71E2">
        <w:rPr>
          <w:b/>
        </w:rPr>
        <w:t>0</w:t>
      </w:r>
    </w:p>
    <w:p w:rsidR="003F55E9" w:rsidRPr="00EA71E2" w:rsidRDefault="003F55E9" w:rsidP="003F5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1E2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A71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Cutsmart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®;</w:t>
      </w:r>
    </w:p>
    <w:p w:rsidR="003F55E9" w:rsidRPr="00EA71E2" w:rsidRDefault="003F55E9" w:rsidP="003F5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1E2"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Усовершенствованный редуктор;</w:t>
      </w:r>
    </w:p>
    <w:p w:rsidR="003F55E9" w:rsidRDefault="003F55E9" w:rsidP="003F5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1E2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A71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Быстросъемная</w:t>
      </w:r>
      <w:r w:rsidRPr="00EA71E2">
        <w:rPr>
          <w:rFonts w:ascii="Times New Roman" w:eastAsia="Times New Roman" w:hAnsi="Times New Roman"/>
          <w:sz w:val="24"/>
          <w:szCs w:val="24"/>
          <w:lang w:eastAsia="ru-RU"/>
        </w:rPr>
        <w:t xml:space="preserve"> ручка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давления на сверло;</w:t>
      </w:r>
    </w:p>
    <w:p w:rsidR="003F55E9" w:rsidRPr="00EA71E2" w:rsidRDefault="003F55E9" w:rsidP="003F5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1E2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A71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Индикация работы электромагнита;</w:t>
      </w:r>
    </w:p>
    <w:p w:rsidR="003F55E9" w:rsidRDefault="003F55E9" w:rsidP="003F55E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A71E2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A71E2">
        <w:rPr>
          <w:rFonts w:ascii="Times New Roman" w:eastAsia="Times New Roman" w:hAnsi="Times New Roman"/>
          <w:sz w:val="24"/>
          <w:szCs w:val="24"/>
          <w:lang w:eastAsia="ru-RU"/>
        </w:rPr>
        <w:t xml:space="preserve">  12 месяцев гарантии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925"/>
      </w:tblGrid>
      <w:tr w:rsidR="00B778E3" w:rsidRPr="00B778E3" w:rsidTr="00B778E3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двигателя</w:t>
            </w:r>
          </w:p>
        </w:tc>
        <w:tc>
          <w:tcPr>
            <w:tcW w:w="4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В, 4А, 1200 Вт</w:t>
            </w:r>
          </w:p>
        </w:tc>
      </w:tr>
      <w:tr w:rsidR="00B778E3" w:rsidRPr="00B778E3" w:rsidTr="00B778E3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Макс. скорость вращения шпинделя без нагрузки</w:t>
            </w:r>
          </w:p>
        </w:tc>
        <w:tc>
          <w:tcPr>
            <w:tcW w:w="4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скорость 300 об/мин, 2 скорость 600 об/мин</w:t>
            </w:r>
          </w:p>
        </w:tc>
      </w:tr>
      <w:tr w:rsidR="00B778E3" w:rsidRPr="00B778E3" w:rsidTr="00B778E3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Макс. диаметр сверления корончатым сверлом</w:t>
            </w:r>
          </w:p>
        </w:tc>
        <w:tc>
          <w:tcPr>
            <w:tcW w:w="4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мм</w:t>
            </w:r>
          </w:p>
        </w:tc>
      </w:tr>
      <w:tr w:rsidR="00B778E3" w:rsidRPr="00B778E3" w:rsidTr="00B778E3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Макс. диаметр сверления спиральным сверлом</w:t>
            </w:r>
          </w:p>
        </w:tc>
        <w:tc>
          <w:tcPr>
            <w:tcW w:w="4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DF3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F3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B778E3" w:rsidRPr="00B778E3" w:rsidTr="00B778E3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Глубина сверления</w:t>
            </w:r>
          </w:p>
        </w:tc>
        <w:tc>
          <w:tcPr>
            <w:tcW w:w="4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мм</w:t>
            </w:r>
          </w:p>
        </w:tc>
      </w:tr>
      <w:tr w:rsidR="00B778E3" w:rsidRPr="00B778E3" w:rsidTr="00B778E3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4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Weldon</w:t>
            </w:r>
            <w:proofErr w:type="spellEnd"/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19,05 мм</w:t>
            </w:r>
          </w:p>
        </w:tc>
      </w:tr>
      <w:tr w:rsidR="00B778E3" w:rsidRPr="00B778E3" w:rsidTr="00B778E3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магнита</w:t>
            </w:r>
          </w:p>
        </w:tc>
        <w:tc>
          <w:tcPr>
            <w:tcW w:w="4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180х90 мм</w:t>
            </w:r>
          </w:p>
        </w:tc>
      </w:tr>
      <w:tr w:rsidR="00B778E3" w:rsidRPr="00B778E3" w:rsidTr="00B778E3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Сила магнитного сцепления</w:t>
            </w:r>
          </w:p>
        </w:tc>
        <w:tc>
          <w:tcPr>
            <w:tcW w:w="4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кг</w:t>
            </w:r>
          </w:p>
        </w:tc>
      </w:tr>
      <w:tr w:rsidR="00B778E3" w:rsidRPr="00B778E3" w:rsidTr="00B778E3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Внешние размеры, макс (</w:t>
            </w:r>
            <w:proofErr w:type="spellStart"/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ВхШхД</w:t>
            </w:r>
            <w:proofErr w:type="spellEnd"/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510х185х285 мм</w:t>
            </w:r>
          </w:p>
        </w:tc>
      </w:tr>
      <w:tr w:rsidR="00B778E3" w:rsidRPr="00B778E3" w:rsidTr="00B778E3">
        <w:trPr>
          <w:trHeight w:val="2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4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8E3" w:rsidRPr="00B778E3" w:rsidRDefault="00B778E3" w:rsidP="001F2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13,65 кг</w:t>
            </w:r>
          </w:p>
        </w:tc>
      </w:tr>
    </w:tbl>
    <w:p w:rsidR="003F55E9" w:rsidRPr="000C1B9A" w:rsidRDefault="003F55E9" w:rsidP="003F5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B9A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поставки: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9"/>
      </w:tblGrid>
      <w:tr w:rsidR="003F55E9" w:rsidRPr="00EA71E2" w:rsidTr="00B778E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D41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Эргономичный металлический кейс для переноски</w:t>
            </w:r>
          </w:p>
        </w:tc>
      </w:tr>
      <w:tr w:rsidR="003F55E9" w:rsidRPr="00EA71E2" w:rsidTr="00B778E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D41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Быстрозажимной патрон для спирального сверла диаметром до 13 мм</w:t>
            </w:r>
          </w:p>
        </w:tc>
      </w:tr>
      <w:tr w:rsidR="003F55E9" w:rsidRPr="00EA71E2" w:rsidTr="00B778E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D41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Предохранительный ремень</w:t>
            </w:r>
          </w:p>
        </w:tc>
      </w:tr>
      <w:tr w:rsidR="003F55E9" w:rsidRPr="00EA71E2" w:rsidTr="00B778E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D41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ключей</w:t>
            </w:r>
          </w:p>
        </w:tc>
      </w:tr>
      <w:tr w:rsidR="003F55E9" w:rsidRPr="00EA71E2" w:rsidTr="00B778E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D41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на русском языке</w:t>
            </w:r>
          </w:p>
        </w:tc>
      </w:tr>
    </w:tbl>
    <w:p w:rsidR="00EC4CE0" w:rsidRDefault="003F55E9" w:rsidP="003F55E9">
      <w:pPr>
        <w:jc w:val="center"/>
      </w:pPr>
      <w:r w:rsidRPr="003F55E9">
        <w:rPr>
          <w:noProof/>
          <w:lang w:eastAsia="ru-RU"/>
        </w:rPr>
        <w:drawing>
          <wp:inline distT="0" distB="0" distL="0" distR="0">
            <wp:extent cx="1449826" cy="1619250"/>
            <wp:effectExtent l="0" t="0" r="0" b="0"/>
            <wp:docPr id="8" name="Рисунок 8" descr="R:\pub\Общие документы\Для Никиты Ольховика\Общие документы\Для размещения на сайтах (характеристики)\Фото станков Rotabroach\Element 30\Element-30-control-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ub\Общие документы\Для Никиты Ольховика\Общие документы\Для размещения на сайтах (характеристики)\Фото станков Rotabroach\Element 30\Element-30-control-pan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61" cy="1625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F55E9">
        <w:rPr>
          <w:noProof/>
          <w:lang w:eastAsia="ru-RU"/>
        </w:rPr>
        <w:drawing>
          <wp:inline distT="0" distB="0" distL="0" distR="0">
            <wp:extent cx="2075729" cy="1476375"/>
            <wp:effectExtent l="0" t="0" r="1270" b="0"/>
            <wp:docPr id="9" name="Рисунок 9" descr="R:\pub\Общие документы\Rotabroach\Photos\CAPSTAN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pub\Общие документы\Rotabroach\Photos\CAPSTAN RELEA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39" cy="1478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F55E9">
        <w:rPr>
          <w:noProof/>
          <w:lang w:eastAsia="ru-RU"/>
        </w:rPr>
        <w:drawing>
          <wp:inline distT="0" distB="0" distL="0" distR="0">
            <wp:extent cx="1971675" cy="1478756"/>
            <wp:effectExtent l="0" t="0" r="0" b="7620"/>
            <wp:docPr id="10" name="Рисунок 10" descr="R:\pub\Общие документы\Rotabroach\Фото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pub\Общие документы\Rotabroach\Фото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70" cy="1479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4CE0" w:rsidRDefault="00EC4CE0">
      <w:r>
        <w:br w:type="page"/>
      </w:r>
    </w:p>
    <w:p w:rsidR="00EC4CE0" w:rsidRPr="00F86E1D" w:rsidRDefault="00EC4CE0" w:rsidP="00EC4CE0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kern w:val="36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b/>
          <w:bCs/>
          <w:kern w:val="36"/>
          <w:szCs w:val="20"/>
          <w:lang w:eastAsia="ru-RU"/>
        </w:rPr>
        <w:lastRenderedPageBreak/>
        <w:t xml:space="preserve">Технологии </w:t>
      </w:r>
      <w:proofErr w:type="spellStart"/>
      <w:r w:rsidRPr="00F86E1D">
        <w:rPr>
          <w:rFonts w:asciiTheme="majorHAnsi" w:eastAsia="Times New Roman" w:hAnsiTheme="majorHAnsi" w:cs="Arial"/>
          <w:b/>
          <w:bCs/>
          <w:kern w:val="36"/>
          <w:szCs w:val="20"/>
          <w:lang w:eastAsia="ru-RU"/>
        </w:rPr>
        <w:t>Custmart</w:t>
      </w:r>
      <w:proofErr w:type="spellEnd"/>
    </w:p>
    <w:p w:rsidR="00EC4CE0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698995D9" wp14:editId="5E469B8B">
            <wp:simplePos x="0" y="0"/>
            <wp:positionH relativeFrom="column">
              <wp:posOffset>2299970</wp:posOffset>
            </wp:positionH>
            <wp:positionV relativeFrom="paragraph">
              <wp:posOffset>54610</wp:posOffset>
            </wp:positionV>
            <wp:extent cx="38100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92" y="21518"/>
                <wp:lineTo x="21492" y="0"/>
                <wp:lineTo x="0" y="0"/>
              </wp:wrapPolygon>
            </wp:wrapTight>
            <wp:docPr id="1" name="Рисунок 1" descr="http://rdrill.ru/wp-content/themes/rdrill-theme/image/base/1_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rill.ru/wp-content/themes/rdrill-theme/image/base/1_35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Магнитные сверлильные станки </w:t>
      </w:r>
      <w:proofErr w:type="spellStart"/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Rotabroach</w:t>
      </w:r>
      <w:proofErr w:type="spellEnd"/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серии </w:t>
      </w:r>
      <w:proofErr w:type="spellStart"/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Element</w:t>
      </w:r>
      <w:proofErr w:type="spellEnd"/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оснащены системой </w:t>
      </w:r>
      <w:proofErr w:type="spellStart"/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CutSmart</w:t>
      </w:r>
      <w:proofErr w:type="spellEnd"/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™ для защиты от перегрузок, связанных с излишним давлением на сверло. Для каждого станка рассчитана максимально допустимая нагрузка, о достижении которой сверловщика информирует индикативная панель с тремя зонами оценки.</w:t>
      </w:r>
    </w:p>
    <w:p w:rsidR="00EC4CE0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EC4CE0" w:rsidRPr="00F86E1D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Чтобы получить максимальную отдачу от машины, при сверлении вы должны придерживаться зеленой зоны и снижать давление на станок при переходе индикатора в оранжевый сектор. Последний указывает на то, что двигатель подвержен излишней нагрузке.</w:t>
      </w:r>
    </w:p>
    <w:p w:rsidR="00EC4CE0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EC4CE0" w:rsidRPr="00F86E1D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Если не снизить давление на сверлильный станок, индикатор перейдет в красный сектор и двигатель отключится автоматически. Включить его будет нельзя в течении 5 секунд после остановки. Эта функция безопасности предусмотрена, чтобы защитить вашу машину от повреждений.</w:t>
      </w:r>
    </w:p>
    <w:p w:rsidR="00EC4CE0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EC4CE0" w:rsidRPr="00F86E1D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55CA0B0C" wp14:editId="4316A63F">
            <wp:simplePos x="0" y="0"/>
            <wp:positionH relativeFrom="column">
              <wp:posOffset>4433570</wp:posOffset>
            </wp:positionH>
            <wp:positionV relativeFrom="paragraph">
              <wp:posOffset>206375</wp:posOffset>
            </wp:positionV>
            <wp:extent cx="1676400" cy="2381250"/>
            <wp:effectExtent l="0" t="0" r="0" b="0"/>
            <wp:wrapSquare wrapText="bothSides"/>
            <wp:docPr id="5" name="Рисунок 5" descr="http://rdrill.ru/wp-content/themes/rdrill-theme/image/base/1_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rill.ru/wp-content/themes/rdrill-theme/image/base/1_28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Шкальный индикатор на панели </w:t>
      </w:r>
      <w:proofErr w:type="spellStart"/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CutSmart</w:t>
      </w:r>
      <w:proofErr w:type="spellEnd"/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™ показывает уровень давления по цветовым зонам:</w:t>
      </w:r>
    </w:p>
    <w:p w:rsidR="00EC4CE0" w:rsidRPr="00F86E1D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56F4A563" wp14:editId="0279B364">
            <wp:simplePos x="0" y="0"/>
            <wp:positionH relativeFrom="column">
              <wp:posOffset>2214245</wp:posOffset>
            </wp:positionH>
            <wp:positionV relativeFrom="paragraph">
              <wp:posOffset>53975</wp:posOffset>
            </wp:positionV>
            <wp:extent cx="1685925" cy="2409825"/>
            <wp:effectExtent l="0" t="0" r="0" b="0"/>
            <wp:wrapSquare wrapText="bothSides"/>
            <wp:docPr id="6" name="Рисунок 6" descr="http://rdrill.ru/wp-content/themes/rdrill-theme/image/base/1_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drill.ru/wp-content/themes/rdrill-theme/image/base/1_28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E1D">
        <w:rPr>
          <w:rFonts w:asciiTheme="majorHAnsi" w:eastAsia="Times New Roman" w:hAnsiTheme="majorHAns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11E3B070" wp14:editId="66F47980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685925" cy="2362200"/>
            <wp:effectExtent l="0" t="0" r="0" b="0"/>
            <wp:wrapSquare wrapText="bothSides"/>
            <wp:docPr id="7" name="Рисунок 7" descr="http://rdrill.ru/wp-content/themes/rdrill-theme/image/base/1_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rill.ru/wp-content/themes/rdrill-theme/image/base/1_28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E0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</w:pPr>
    </w:p>
    <w:p w:rsidR="00EC4CE0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  <w:t>Зелёная зона</w:t>
      </w:r>
    </w:p>
    <w:p w:rsidR="00EC4CE0" w:rsidRPr="00F86E1D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Порядок, старайтесь держаться зеленой зоны для достижения наилучших показателей работы.</w:t>
      </w:r>
    </w:p>
    <w:p w:rsidR="00EC4CE0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  <w:t>Желтая зона</w:t>
      </w:r>
    </w:p>
    <w:p w:rsidR="00EC4CE0" w:rsidRPr="00F86E1D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Давление на сверло превышает рекомендованное, сбавьте нагрузку для возврата в зеленую зону.</w:t>
      </w:r>
    </w:p>
    <w:p w:rsidR="00EC4CE0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  <w:t>Красная зона</w:t>
      </w:r>
    </w:p>
    <w:p w:rsidR="00EC4CE0" w:rsidRPr="00F86E1D" w:rsidRDefault="00EC4CE0" w:rsidP="00EC4C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F86E1D">
        <w:rPr>
          <w:rFonts w:asciiTheme="majorHAnsi" w:eastAsia="Times New Roman" w:hAnsiTheme="majorHAnsi" w:cs="Arial"/>
          <w:sz w:val="20"/>
          <w:szCs w:val="20"/>
          <w:lang w:eastAsia="ru-RU"/>
        </w:rPr>
        <w:t>Перегрузка: немедленно сбавьте давление, в противном случае двигатель аварийно выключится.</w:t>
      </w:r>
    </w:p>
    <w:p w:rsidR="00AB03DC" w:rsidRPr="003F55E9" w:rsidRDefault="00AB03DC" w:rsidP="00EC4CE0">
      <w:pPr>
        <w:spacing w:after="0" w:line="240" w:lineRule="auto"/>
        <w:jc w:val="center"/>
      </w:pPr>
    </w:p>
    <w:sectPr w:rsidR="00AB03DC" w:rsidRPr="003F55E9" w:rsidSect="00FE4B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103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D7" w:rsidRDefault="004A0ED7" w:rsidP="00A619FA">
      <w:pPr>
        <w:spacing w:after="0" w:line="240" w:lineRule="auto"/>
      </w:pPr>
      <w:r>
        <w:separator/>
      </w:r>
    </w:p>
  </w:endnote>
  <w:endnote w:type="continuationSeparator" w:id="0">
    <w:p w:rsidR="004A0ED7" w:rsidRDefault="004A0ED7" w:rsidP="00A6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16" w:rsidRDefault="00B70A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B3" w:rsidRDefault="00A159B3">
    <w:pPr>
      <w:pStyle w:val="a5"/>
    </w:pPr>
  </w:p>
  <w:p w:rsidR="00A25B31" w:rsidRDefault="00A25B31" w:rsidP="000B47CB">
    <w:pPr>
      <w:pStyle w:val="a5"/>
      <w:tabs>
        <w:tab w:val="left" w:pos="56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16" w:rsidRDefault="00B70A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D7" w:rsidRDefault="004A0ED7" w:rsidP="00A619FA">
      <w:pPr>
        <w:spacing w:after="0" w:line="240" w:lineRule="auto"/>
      </w:pPr>
      <w:r>
        <w:separator/>
      </w:r>
    </w:p>
  </w:footnote>
  <w:footnote w:type="continuationSeparator" w:id="0">
    <w:p w:rsidR="004A0ED7" w:rsidRDefault="004A0ED7" w:rsidP="00A6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16" w:rsidRDefault="00B70A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16" w:rsidRDefault="00B70A16" w:rsidP="00A619FA">
    <w:pPr>
      <w:pStyle w:val="a3"/>
      <w:tabs>
        <w:tab w:val="clear" w:pos="9355"/>
      </w:tabs>
    </w:pPr>
  </w:p>
  <w:p w:rsidR="00A25B31" w:rsidRDefault="00B70A16" w:rsidP="00A619FA">
    <w:pPr>
      <w:pStyle w:val="a3"/>
      <w:tabs>
        <w:tab w:val="clear" w:pos="9355"/>
      </w:tabs>
    </w:pPr>
    <w:r>
      <w:rPr>
        <w:noProof/>
        <w:lang w:eastAsia="ru-RU"/>
      </w:rPr>
      <w:drawing>
        <wp:inline distT="0" distB="0" distL="0" distR="0" wp14:anchorId="6B02A16D" wp14:editId="5EF7D199">
          <wp:extent cx="5940425" cy="819666"/>
          <wp:effectExtent l="0" t="0" r="3175" b="0"/>
          <wp:docPr id="2" name="Рисунок 2" descr="C:\Users\User\Desktop\Агрегат_шапка_цвет 200-15-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C:\Users\User\Desktop\Агрегат_шапка_цвет 200-15-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1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A25B3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16" w:rsidRDefault="00B70A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8AA"/>
    <w:multiLevelType w:val="multilevel"/>
    <w:tmpl w:val="CFA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A2419"/>
    <w:multiLevelType w:val="hybridMultilevel"/>
    <w:tmpl w:val="F6C45792"/>
    <w:lvl w:ilvl="0" w:tplc="A98C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46A73"/>
    <w:multiLevelType w:val="multilevel"/>
    <w:tmpl w:val="F188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FA"/>
    <w:rsid w:val="00017C83"/>
    <w:rsid w:val="000750C0"/>
    <w:rsid w:val="0008194C"/>
    <w:rsid w:val="000B47CB"/>
    <w:rsid w:val="001375E5"/>
    <w:rsid w:val="001558F3"/>
    <w:rsid w:val="0019029E"/>
    <w:rsid w:val="001B13F2"/>
    <w:rsid w:val="001C5F9F"/>
    <w:rsid w:val="001C6FE2"/>
    <w:rsid w:val="001D220A"/>
    <w:rsid w:val="001D6472"/>
    <w:rsid w:val="001E5477"/>
    <w:rsid w:val="001F035F"/>
    <w:rsid w:val="001F1C6C"/>
    <w:rsid w:val="001F4A7B"/>
    <w:rsid w:val="002444E4"/>
    <w:rsid w:val="00251791"/>
    <w:rsid w:val="0025774B"/>
    <w:rsid w:val="00273DFD"/>
    <w:rsid w:val="002B2F31"/>
    <w:rsid w:val="00375A87"/>
    <w:rsid w:val="00385447"/>
    <w:rsid w:val="003F55E9"/>
    <w:rsid w:val="004404B3"/>
    <w:rsid w:val="00443052"/>
    <w:rsid w:val="0044370A"/>
    <w:rsid w:val="004A0ED7"/>
    <w:rsid w:val="004C0EAE"/>
    <w:rsid w:val="005078BD"/>
    <w:rsid w:val="0054632D"/>
    <w:rsid w:val="005578CE"/>
    <w:rsid w:val="00582D4F"/>
    <w:rsid w:val="00585420"/>
    <w:rsid w:val="005B1961"/>
    <w:rsid w:val="005D2D8B"/>
    <w:rsid w:val="005F2946"/>
    <w:rsid w:val="00601F9A"/>
    <w:rsid w:val="00603D4F"/>
    <w:rsid w:val="00621368"/>
    <w:rsid w:val="006D6C2E"/>
    <w:rsid w:val="006E4260"/>
    <w:rsid w:val="007222AB"/>
    <w:rsid w:val="00722BA7"/>
    <w:rsid w:val="00740D03"/>
    <w:rsid w:val="00785A18"/>
    <w:rsid w:val="007871A8"/>
    <w:rsid w:val="007E0E2F"/>
    <w:rsid w:val="007E1B42"/>
    <w:rsid w:val="00827561"/>
    <w:rsid w:val="00832138"/>
    <w:rsid w:val="00840938"/>
    <w:rsid w:val="008A4848"/>
    <w:rsid w:val="008E147F"/>
    <w:rsid w:val="00914E50"/>
    <w:rsid w:val="009538B0"/>
    <w:rsid w:val="00970AEF"/>
    <w:rsid w:val="0099524E"/>
    <w:rsid w:val="009B5E26"/>
    <w:rsid w:val="00A011BC"/>
    <w:rsid w:val="00A0256B"/>
    <w:rsid w:val="00A159B3"/>
    <w:rsid w:val="00A25B31"/>
    <w:rsid w:val="00A41CFD"/>
    <w:rsid w:val="00A619FA"/>
    <w:rsid w:val="00AB03DC"/>
    <w:rsid w:val="00AB78E0"/>
    <w:rsid w:val="00AD34E1"/>
    <w:rsid w:val="00B1328D"/>
    <w:rsid w:val="00B24EF7"/>
    <w:rsid w:val="00B33905"/>
    <w:rsid w:val="00B508D5"/>
    <w:rsid w:val="00B70A16"/>
    <w:rsid w:val="00B70F27"/>
    <w:rsid w:val="00B778E3"/>
    <w:rsid w:val="00B826EF"/>
    <w:rsid w:val="00BA0C05"/>
    <w:rsid w:val="00BB1E68"/>
    <w:rsid w:val="00BD0DED"/>
    <w:rsid w:val="00BE7F5F"/>
    <w:rsid w:val="00C0359D"/>
    <w:rsid w:val="00C15E20"/>
    <w:rsid w:val="00C16A05"/>
    <w:rsid w:val="00C27CE4"/>
    <w:rsid w:val="00C33863"/>
    <w:rsid w:val="00C8332F"/>
    <w:rsid w:val="00D05686"/>
    <w:rsid w:val="00D06569"/>
    <w:rsid w:val="00D159D4"/>
    <w:rsid w:val="00D53B1F"/>
    <w:rsid w:val="00D71A4D"/>
    <w:rsid w:val="00DB7B2E"/>
    <w:rsid w:val="00DE2386"/>
    <w:rsid w:val="00DF3E77"/>
    <w:rsid w:val="00E11709"/>
    <w:rsid w:val="00E45589"/>
    <w:rsid w:val="00E4630A"/>
    <w:rsid w:val="00E61178"/>
    <w:rsid w:val="00EC4CE0"/>
    <w:rsid w:val="00F71C5C"/>
    <w:rsid w:val="00F76C4C"/>
    <w:rsid w:val="00FB5332"/>
    <w:rsid w:val="00FB6BC6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61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619FA"/>
  </w:style>
  <w:style w:type="paragraph" w:styleId="a5">
    <w:name w:val="footer"/>
    <w:basedOn w:val="a"/>
    <w:link w:val="a6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619FA"/>
  </w:style>
  <w:style w:type="paragraph" w:styleId="a7">
    <w:name w:val="Balloon Text"/>
    <w:basedOn w:val="a"/>
    <w:link w:val="a8"/>
    <w:uiPriority w:val="99"/>
    <w:semiHidden/>
    <w:unhideWhenUsed/>
    <w:rsid w:val="00A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9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1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A619FA"/>
  </w:style>
  <w:style w:type="character" w:customStyle="1" w:styleId="idea">
    <w:name w:val="idea"/>
    <w:basedOn w:val="a0"/>
    <w:rsid w:val="00A619FA"/>
  </w:style>
  <w:style w:type="character" w:styleId="aa">
    <w:name w:val="Hyperlink"/>
    <w:basedOn w:val="a0"/>
    <w:uiPriority w:val="99"/>
    <w:unhideWhenUsed/>
    <w:rsid w:val="00A619FA"/>
    <w:rPr>
      <w:color w:val="0000FF"/>
      <w:u w:val="single"/>
    </w:rPr>
  </w:style>
  <w:style w:type="paragraph" w:customStyle="1" w:styleId="intro1">
    <w:name w:val="intro1"/>
    <w:basedOn w:val="a"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A619FA"/>
  </w:style>
  <w:style w:type="paragraph" w:styleId="ab">
    <w:name w:val="List Paragraph"/>
    <w:basedOn w:val="a"/>
    <w:uiPriority w:val="34"/>
    <w:qFormat/>
    <w:rsid w:val="005854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61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619FA"/>
  </w:style>
  <w:style w:type="paragraph" w:styleId="a5">
    <w:name w:val="footer"/>
    <w:basedOn w:val="a"/>
    <w:link w:val="a6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619FA"/>
  </w:style>
  <w:style w:type="paragraph" w:styleId="a7">
    <w:name w:val="Balloon Text"/>
    <w:basedOn w:val="a"/>
    <w:link w:val="a8"/>
    <w:uiPriority w:val="99"/>
    <w:semiHidden/>
    <w:unhideWhenUsed/>
    <w:rsid w:val="00A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9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1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A619FA"/>
  </w:style>
  <w:style w:type="character" w:customStyle="1" w:styleId="idea">
    <w:name w:val="idea"/>
    <w:basedOn w:val="a0"/>
    <w:rsid w:val="00A619FA"/>
  </w:style>
  <w:style w:type="character" w:styleId="aa">
    <w:name w:val="Hyperlink"/>
    <w:basedOn w:val="a0"/>
    <w:uiPriority w:val="99"/>
    <w:unhideWhenUsed/>
    <w:rsid w:val="00A619FA"/>
    <w:rPr>
      <w:color w:val="0000FF"/>
      <w:u w:val="single"/>
    </w:rPr>
  </w:style>
  <w:style w:type="paragraph" w:customStyle="1" w:styleId="intro1">
    <w:name w:val="intro1"/>
    <w:basedOn w:val="a"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A619FA"/>
  </w:style>
  <w:style w:type="paragraph" w:styleId="ab">
    <w:name w:val="List Paragraph"/>
    <w:basedOn w:val="a"/>
    <w:uiPriority w:val="34"/>
    <w:qFormat/>
    <w:rsid w:val="005854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rdrill.ru/machines/element-40/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9F1D-E644-4134-9E87-0A41B7DC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livshic</dc:creator>
  <cp:lastModifiedBy>115</cp:lastModifiedBy>
  <cp:revision>6</cp:revision>
  <cp:lastPrinted>2016-08-16T09:02:00Z</cp:lastPrinted>
  <dcterms:created xsi:type="dcterms:W3CDTF">2016-10-28T08:57:00Z</dcterms:created>
  <dcterms:modified xsi:type="dcterms:W3CDTF">2018-06-29T06:31:00Z</dcterms:modified>
</cp:coreProperties>
</file>